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7A" w:rsidRDefault="008E687A" w:rsidP="008E687A">
      <w:pPr>
        <w:widowControl/>
        <w:spacing w:line="500" w:lineRule="exact"/>
        <w:ind w:left="320" w:hangingChars="100" w:hanging="320"/>
        <w:jc w:val="left"/>
        <w:rPr>
          <w:rFonts w:ascii="仿宋_GB2312" w:eastAsia="仿宋_GB2312" w:hAnsi="华文宋体" w:cs="宋体" w:hint="eastAsia"/>
          <w:kern w:val="0"/>
          <w:sz w:val="32"/>
          <w:szCs w:val="32"/>
        </w:rPr>
      </w:pPr>
      <w:r w:rsidRPr="00DF0385">
        <w:rPr>
          <w:rFonts w:ascii="仿宋_GB2312" w:eastAsia="仿宋_GB2312" w:hAnsi="华文宋体" w:cs="宋体" w:hint="eastAsia"/>
          <w:kern w:val="0"/>
          <w:sz w:val="32"/>
          <w:szCs w:val="32"/>
        </w:rPr>
        <w:t>附件2</w:t>
      </w:r>
    </w:p>
    <w:p w:rsidR="008E687A" w:rsidRPr="006014D2" w:rsidRDefault="008E687A" w:rsidP="008E687A">
      <w:pPr>
        <w:widowControl/>
        <w:spacing w:line="600" w:lineRule="exact"/>
        <w:jc w:val="center"/>
        <w:rPr>
          <w:rFonts w:ascii="宋体" w:hAnsi="宋体" w:hint="eastAsia"/>
          <w:b/>
          <w:kern w:val="0"/>
          <w:sz w:val="36"/>
          <w:szCs w:val="36"/>
        </w:rPr>
      </w:pPr>
      <w:r w:rsidRPr="006014D2">
        <w:rPr>
          <w:rFonts w:ascii="宋体" w:hAnsi="宋体" w:hint="eastAsia"/>
          <w:b/>
          <w:kern w:val="0"/>
          <w:sz w:val="36"/>
          <w:szCs w:val="36"/>
        </w:rPr>
        <w:t>河北省教育科学 “十三五” 规划</w:t>
      </w:r>
    </w:p>
    <w:p w:rsidR="008E687A" w:rsidRDefault="008E687A" w:rsidP="008E687A">
      <w:pPr>
        <w:widowControl/>
        <w:spacing w:line="600" w:lineRule="exact"/>
        <w:jc w:val="center"/>
        <w:rPr>
          <w:rFonts w:ascii="宋体" w:hAnsi="宋体" w:hint="eastAsia"/>
          <w:b/>
          <w:kern w:val="0"/>
          <w:sz w:val="36"/>
          <w:szCs w:val="36"/>
        </w:rPr>
      </w:pPr>
      <w:r w:rsidRPr="006014D2">
        <w:rPr>
          <w:rFonts w:ascii="宋体" w:hAnsi="宋体" w:hint="eastAsia"/>
          <w:b/>
          <w:kern w:val="0"/>
          <w:sz w:val="36"/>
          <w:szCs w:val="36"/>
        </w:rPr>
        <w:t>201</w:t>
      </w:r>
      <w:r>
        <w:rPr>
          <w:rFonts w:ascii="宋体" w:hAnsi="宋体" w:hint="eastAsia"/>
          <w:b/>
          <w:kern w:val="0"/>
          <w:sz w:val="36"/>
          <w:szCs w:val="36"/>
        </w:rPr>
        <w:t>9</w:t>
      </w:r>
      <w:r w:rsidRPr="006014D2">
        <w:rPr>
          <w:rFonts w:ascii="宋体" w:hAnsi="宋体" w:hint="eastAsia"/>
          <w:b/>
          <w:kern w:val="0"/>
          <w:sz w:val="36"/>
          <w:szCs w:val="36"/>
        </w:rPr>
        <w:t>年度各单位分配指标</w:t>
      </w:r>
    </w:p>
    <w:tbl>
      <w:tblPr>
        <w:tblW w:w="8919" w:type="dxa"/>
        <w:jc w:val="center"/>
        <w:tblInd w:w="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89"/>
        <w:gridCol w:w="3118"/>
        <w:gridCol w:w="1418"/>
        <w:gridCol w:w="1594"/>
      </w:tblGrid>
      <w:tr w:rsidR="008E687A" w:rsidRPr="00DF0385" w:rsidTr="00BD170A">
        <w:trPr>
          <w:trHeight w:hRule="exact" w:val="57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单 位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重点资助、一般资助课题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小微课题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备注</w:t>
            </w: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平泉市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24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双桥区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双滦区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24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营子区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24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高新区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24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围场县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24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丰宁县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隆化县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兴隆县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滦平县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承德县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宽城县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41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24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市直中小学校、幼儿园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2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河北民族师范学院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河北旅游学院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河北护理职业学院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8E687A" w:rsidRPr="00DF0385" w:rsidTr="00BD170A">
        <w:trPr>
          <w:trHeight w:hRule="exact" w:val="567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CE58A8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b/>
                <w:kern w:val="0"/>
                <w:sz w:val="24"/>
              </w:rPr>
            </w:pPr>
            <w:r w:rsidRPr="00CE58A8">
              <w:rPr>
                <w:rFonts w:ascii="仿宋_GB2312" w:eastAsia="仿宋_GB2312" w:hAnsi="仿宋" w:hint="eastAsia"/>
                <w:b/>
                <w:kern w:val="0"/>
                <w:sz w:val="24"/>
              </w:rPr>
              <w:t>承德广播电视大学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 w:rsidRPr="005E0D99"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7A" w:rsidRPr="005E0D99" w:rsidRDefault="008E687A" w:rsidP="00BD170A">
            <w:pPr>
              <w:widowControl/>
              <w:spacing w:line="300" w:lineRule="atLeas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</w:tbl>
    <w:p w:rsidR="008E687A" w:rsidRPr="00775EDB" w:rsidRDefault="008E687A" w:rsidP="008E687A">
      <w:pPr>
        <w:spacing w:line="400" w:lineRule="exact"/>
        <w:rPr>
          <w:rFonts w:ascii="仿宋_GB2312" w:eastAsia="仿宋_GB2312" w:hint="eastAsia"/>
          <w:color w:val="000000"/>
          <w:sz w:val="32"/>
          <w:szCs w:val="32"/>
          <w:u w:val="single"/>
        </w:rPr>
      </w:pPr>
    </w:p>
    <w:p w:rsidR="00081033" w:rsidRDefault="00081033"/>
    <w:sectPr w:rsidR="00081033" w:rsidSect="00E61307">
      <w:footerReference w:type="even" r:id="rId4"/>
      <w:footerReference w:type="default" r:id="rId5"/>
      <w:pgSz w:w="11906" w:h="16838" w:code="9"/>
      <w:pgMar w:top="1701" w:right="1588" w:bottom="1418" w:left="1588" w:header="851" w:footer="1021" w:gutter="0"/>
      <w:cols w:space="425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402" w:rsidRDefault="008E687A" w:rsidP="00D5634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B1402" w:rsidRDefault="008E687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402" w:rsidRPr="005177B1" w:rsidRDefault="008E687A" w:rsidP="00D5634B">
    <w:pPr>
      <w:pStyle w:val="a3"/>
      <w:framePr w:wrap="around" w:vAnchor="text" w:hAnchor="margin" w:xAlign="center" w:y="1"/>
      <w:rPr>
        <w:rStyle w:val="a4"/>
        <w:color w:val="333333"/>
      </w:rPr>
    </w:pPr>
    <w:r w:rsidRPr="005177B1">
      <w:rPr>
        <w:rStyle w:val="a4"/>
        <w:color w:val="333333"/>
      </w:rPr>
      <w:fldChar w:fldCharType="begin"/>
    </w:r>
    <w:r w:rsidRPr="005177B1">
      <w:rPr>
        <w:rStyle w:val="a4"/>
        <w:color w:val="333333"/>
      </w:rPr>
      <w:instrText xml:space="preserve">PAGE  </w:instrText>
    </w:r>
    <w:r w:rsidRPr="005177B1">
      <w:rPr>
        <w:rStyle w:val="a4"/>
        <w:color w:val="333333"/>
      </w:rPr>
      <w:fldChar w:fldCharType="separate"/>
    </w:r>
    <w:r>
      <w:rPr>
        <w:rStyle w:val="a4"/>
        <w:noProof/>
        <w:color w:val="333333"/>
      </w:rPr>
      <w:t>3</w:t>
    </w:r>
    <w:r w:rsidRPr="005177B1">
      <w:rPr>
        <w:rStyle w:val="a4"/>
        <w:color w:val="333333"/>
      </w:rPr>
      <w:fldChar w:fldCharType="end"/>
    </w:r>
  </w:p>
  <w:p w:rsidR="00EB1402" w:rsidRDefault="008E687A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687A"/>
    <w:rsid w:val="00081033"/>
    <w:rsid w:val="008E687A"/>
    <w:rsid w:val="00D5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87A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E6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8E687A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8E68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2019-04-10T03:00:00Z</dcterms:created>
  <dcterms:modified xsi:type="dcterms:W3CDTF">2019-04-10T03:00:00Z</dcterms:modified>
</cp:coreProperties>
</file>